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F5D" w:rsidRDefault="00B206A8" w:rsidP="00B206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06A8">
        <w:rPr>
          <w:rFonts w:ascii="Times New Roman" w:hAnsi="Times New Roman" w:cs="Times New Roman"/>
          <w:b/>
          <w:sz w:val="28"/>
          <w:szCs w:val="28"/>
        </w:rPr>
        <w:t>ТЕМЫ РЕФЕРАТОВ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2"/>
        <w:gridCol w:w="3781"/>
        <w:gridCol w:w="3363"/>
        <w:gridCol w:w="1755"/>
      </w:tblGrid>
      <w:tr w:rsidR="00B206A8" w:rsidTr="00DC0F1F">
        <w:tc>
          <w:tcPr>
            <w:tcW w:w="672" w:type="dxa"/>
          </w:tcPr>
          <w:p w:rsidR="00B206A8" w:rsidRDefault="00B206A8" w:rsidP="00B206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781" w:type="dxa"/>
          </w:tcPr>
          <w:p w:rsidR="00B206A8" w:rsidRDefault="00B206A8" w:rsidP="00B206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3363" w:type="dxa"/>
          </w:tcPr>
          <w:p w:rsidR="00B206A8" w:rsidRDefault="00B206A8" w:rsidP="00B206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 О</w:t>
            </w:r>
          </w:p>
        </w:tc>
        <w:tc>
          <w:tcPr>
            <w:tcW w:w="1755" w:type="dxa"/>
          </w:tcPr>
          <w:p w:rsidR="00B206A8" w:rsidRDefault="00B206A8" w:rsidP="00B206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B206A8" w:rsidTr="00DC0F1F">
        <w:tc>
          <w:tcPr>
            <w:tcW w:w="672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06A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81" w:type="dxa"/>
          </w:tcPr>
          <w:p w:rsidR="00B206A8" w:rsidRPr="00B206A8" w:rsidRDefault="00B206A8" w:rsidP="00B2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6A8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научные теории потребностей (А. </w:t>
            </w:r>
            <w:proofErr w:type="spellStart"/>
            <w:r w:rsidRPr="00B206A8">
              <w:rPr>
                <w:rFonts w:ascii="Times New Roman" w:hAnsi="Times New Roman" w:cs="Times New Roman"/>
                <w:sz w:val="28"/>
                <w:szCs w:val="28"/>
              </w:rPr>
              <w:t>Маслоу</w:t>
            </w:r>
            <w:proofErr w:type="spellEnd"/>
            <w:r w:rsidRPr="00B206A8">
              <w:rPr>
                <w:rFonts w:ascii="Times New Roman" w:hAnsi="Times New Roman" w:cs="Times New Roman"/>
                <w:sz w:val="28"/>
                <w:szCs w:val="28"/>
              </w:rPr>
              <w:t>, Д. Мак-Грегор и др.).</w:t>
            </w:r>
          </w:p>
        </w:tc>
        <w:tc>
          <w:tcPr>
            <w:tcW w:w="3363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6A8" w:rsidTr="00DC0F1F">
        <w:tc>
          <w:tcPr>
            <w:tcW w:w="672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81" w:type="dxa"/>
          </w:tcPr>
          <w:p w:rsidR="00B206A8" w:rsidRPr="00B206A8" w:rsidRDefault="00B206A8" w:rsidP="00B206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06A8">
              <w:rPr>
                <w:rFonts w:ascii="Times New Roman" w:hAnsi="Times New Roman" w:cs="Times New Roman"/>
                <w:sz w:val="28"/>
                <w:szCs w:val="28"/>
              </w:rPr>
              <w:t>Предприятия, оказывающие услуги населению.</w:t>
            </w:r>
          </w:p>
        </w:tc>
        <w:tc>
          <w:tcPr>
            <w:tcW w:w="3363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F1F" w:rsidTr="00DC0F1F">
        <w:tc>
          <w:tcPr>
            <w:tcW w:w="672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81" w:type="dxa"/>
          </w:tcPr>
          <w:p w:rsidR="00DC0F1F" w:rsidRPr="00625FEA" w:rsidRDefault="00625FEA" w:rsidP="00111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5FEA">
              <w:rPr>
                <w:rFonts w:ascii="Times New Roman" w:hAnsi="Times New Roman" w:cs="Times New Roman"/>
                <w:sz w:val="28"/>
                <w:szCs w:val="28"/>
              </w:rPr>
              <w:t>Нестандартные ситуации в сервисной сфере: причины возникновения</w:t>
            </w:r>
          </w:p>
        </w:tc>
        <w:tc>
          <w:tcPr>
            <w:tcW w:w="3363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F1F" w:rsidTr="00DC0F1F">
        <w:tc>
          <w:tcPr>
            <w:tcW w:w="672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81" w:type="dxa"/>
          </w:tcPr>
          <w:p w:rsidR="00DC0F1F" w:rsidRPr="009724B5" w:rsidRDefault="00DC0F1F" w:rsidP="00AF23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4B5">
              <w:rPr>
                <w:rFonts w:ascii="Times New Roman" w:hAnsi="Times New Roman" w:cs="Times New Roman"/>
                <w:sz w:val="28"/>
                <w:szCs w:val="28"/>
              </w:rPr>
              <w:t>Правила предоставления услуг в сфере гостинично</w:t>
            </w:r>
            <w:r w:rsidR="00AF23F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9724B5">
              <w:rPr>
                <w:rFonts w:ascii="Times New Roman" w:hAnsi="Times New Roman" w:cs="Times New Roman"/>
                <w:sz w:val="28"/>
                <w:szCs w:val="28"/>
              </w:rPr>
              <w:t xml:space="preserve"> бизнеса.</w:t>
            </w:r>
          </w:p>
        </w:tc>
        <w:tc>
          <w:tcPr>
            <w:tcW w:w="3363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F1F" w:rsidTr="00DC0F1F">
        <w:tc>
          <w:tcPr>
            <w:tcW w:w="672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81" w:type="dxa"/>
          </w:tcPr>
          <w:p w:rsidR="00DC0F1F" w:rsidRPr="009724B5" w:rsidRDefault="00625FEA" w:rsidP="00625F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25FEA">
              <w:rPr>
                <w:rFonts w:ascii="Times New Roman" w:hAnsi="Times New Roman" w:cs="Times New Roman"/>
                <w:sz w:val="28"/>
                <w:szCs w:val="28"/>
              </w:rPr>
              <w:t>Поведенческие модели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юдей в стрессовых ситуациях</w:t>
            </w:r>
          </w:p>
        </w:tc>
        <w:tc>
          <w:tcPr>
            <w:tcW w:w="3363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F1F" w:rsidTr="00DC0F1F">
        <w:tc>
          <w:tcPr>
            <w:tcW w:w="672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81" w:type="dxa"/>
          </w:tcPr>
          <w:p w:rsidR="00DC0F1F" w:rsidRPr="009724B5" w:rsidRDefault="003A34D7" w:rsidP="003A34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4D7">
              <w:rPr>
                <w:rFonts w:ascii="Times New Roman" w:hAnsi="Times New Roman" w:cs="Times New Roman"/>
                <w:sz w:val="28"/>
                <w:szCs w:val="28"/>
              </w:rPr>
              <w:t>Группы потребителей услуг и их характеристики. Анализ потребностей различных групп клиентов.</w:t>
            </w:r>
          </w:p>
        </w:tc>
        <w:tc>
          <w:tcPr>
            <w:tcW w:w="3363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F1F" w:rsidTr="00DC0F1F">
        <w:tc>
          <w:tcPr>
            <w:tcW w:w="672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81" w:type="dxa"/>
          </w:tcPr>
          <w:p w:rsidR="00DC0F1F" w:rsidRPr="003A34D7" w:rsidRDefault="003A34D7" w:rsidP="00560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34D7">
              <w:rPr>
                <w:rFonts w:ascii="Times New Roman" w:hAnsi="Times New Roman" w:cs="Times New Roman"/>
                <w:sz w:val="28"/>
                <w:szCs w:val="28"/>
              </w:rPr>
              <w:t>Клиент как потребитель сервисной продукции.</w:t>
            </w:r>
          </w:p>
        </w:tc>
        <w:tc>
          <w:tcPr>
            <w:tcW w:w="3363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F1F" w:rsidTr="00DC0F1F">
        <w:tc>
          <w:tcPr>
            <w:tcW w:w="672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81" w:type="dxa"/>
          </w:tcPr>
          <w:p w:rsidR="00DC7CA5" w:rsidRPr="00DC7CA5" w:rsidRDefault="00DC7CA5" w:rsidP="00DC7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CA5">
              <w:rPr>
                <w:rFonts w:ascii="Times New Roman" w:hAnsi="Times New Roman" w:cs="Times New Roman"/>
                <w:sz w:val="28"/>
                <w:szCs w:val="28"/>
              </w:rPr>
              <w:t>Фирменное обслуживание.</w:t>
            </w:r>
          </w:p>
          <w:p w:rsidR="00DC0F1F" w:rsidRPr="00976B5D" w:rsidRDefault="00DC0F1F" w:rsidP="005606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F1F" w:rsidTr="00DC0F1F">
        <w:tc>
          <w:tcPr>
            <w:tcW w:w="672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81" w:type="dxa"/>
          </w:tcPr>
          <w:p w:rsidR="00DC0F1F" w:rsidRPr="00976B5D" w:rsidRDefault="00DC0F1F" w:rsidP="005606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B5D">
              <w:rPr>
                <w:rFonts w:ascii="Times New Roman" w:hAnsi="Times New Roman" w:cs="Times New Roman"/>
                <w:sz w:val="28"/>
                <w:szCs w:val="28"/>
              </w:rPr>
              <w:t>Индустрия сервиса в региональном общественном воспроизводстве.</w:t>
            </w:r>
          </w:p>
        </w:tc>
        <w:tc>
          <w:tcPr>
            <w:tcW w:w="3363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0F1F" w:rsidRPr="00B206A8" w:rsidRDefault="00DC0F1F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81" w:type="dxa"/>
          </w:tcPr>
          <w:p w:rsidR="00DC7CA5" w:rsidRPr="001C1876" w:rsidRDefault="00DC7CA5" w:rsidP="00AF23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876">
              <w:rPr>
                <w:rFonts w:ascii="Times New Roman" w:hAnsi="Times New Roman" w:cs="Times New Roman"/>
                <w:sz w:val="28"/>
                <w:szCs w:val="28"/>
              </w:rPr>
              <w:t xml:space="preserve">Способы регулирования качества обслуживания. 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781" w:type="dxa"/>
          </w:tcPr>
          <w:p w:rsidR="00DC7CA5" w:rsidRPr="001C1876" w:rsidRDefault="00DC7CA5" w:rsidP="00B50A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876">
              <w:rPr>
                <w:rFonts w:ascii="Times New Roman" w:hAnsi="Times New Roman" w:cs="Times New Roman"/>
                <w:sz w:val="28"/>
                <w:szCs w:val="28"/>
              </w:rPr>
              <w:t>Стандарты обслуживания в сервисной сфере.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781" w:type="dxa"/>
          </w:tcPr>
          <w:p w:rsidR="00DC7CA5" w:rsidRPr="005520AA" w:rsidRDefault="00DC7CA5" w:rsidP="00374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0AA">
              <w:rPr>
                <w:rFonts w:ascii="Times New Roman" w:hAnsi="Times New Roman" w:cs="Times New Roman"/>
                <w:sz w:val="28"/>
                <w:szCs w:val="28"/>
              </w:rPr>
              <w:t>Национальные особенности обслуживания в сфере гостеприимства.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81" w:type="dxa"/>
          </w:tcPr>
          <w:p w:rsidR="00DC7CA5" w:rsidRPr="005520AA" w:rsidRDefault="00DC7CA5" w:rsidP="0037435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520AA">
              <w:rPr>
                <w:rFonts w:ascii="Times New Roman" w:hAnsi="Times New Roman" w:cs="Times New Roman"/>
                <w:sz w:val="28"/>
                <w:szCs w:val="28"/>
              </w:rPr>
              <w:t>Стандарты поведения обслуживающего персонала в гостеприимстве.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781" w:type="dxa"/>
          </w:tcPr>
          <w:p w:rsidR="00DC7CA5" w:rsidRPr="008C5AC6" w:rsidRDefault="00DC7CA5" w:rsidP="003832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5AC6">
              <w:rPr>
                <w:rFonts w:ascii="Times New Roman" w:hAnsi="Times New Roman" w:cs="Times New Roman"/>
                <w:sz w:val="28"/>
                <w:szCs w:val="28"/>
              </w:rPr>
              <w:t>Основные задачи и стратегии ассортиментной политики в сфере услуг. Жизненный цикл услуг.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781" w:type="dxa"/>
          </w:tcPr>
          <w:p w:rsidR="00DC7CA5" w:rsidRPr="00DC7CA5" w:rsidRDefault="00DC7CA5" w:rsidP="00DC7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CA5">
              <w:rPr>
                <w:rFonts w:ascii="Times New Roman" w:hAnsi="Times New Roman" w:cs="Times New Roman"/>
                <w:sz w:val="28"/>
                <w:szCs w:val="28"/>
              </w:rPr>
              <w:t xml:space="preserve">Обязательные, вспомогательные и </w:t>
            </w:r>
            <w:r w:rsidRPr="00DC7C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дополнительные услуги.</w:t>
            </w:r>
          </w:p>
          <w:p w:rsidR="00DC7CA5" w:rsidRPr="008C5AC6" w:rsidRDefault="00DC7CA5" w:rsidP="003832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781" w:type="dxa"/>
          </w:tcPr>
          <w:p w:rsidR="00DC7CA5" w:rsidRPr="00520C12" w:rsidRDefault="00DC7CA5" w:rsidP="0055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0C12">
              <w:rPr>
                <w:rFonts w:ascii="Times New Roman" w:hAnsi="Times New Roman" w:cs="Times New Roman"/>
                <w:sz w:val="28"/>
                <w:szCs w:val="28"/>
              </w:rPr>
              <w:t>Самообслуживание в сфере питания туристов.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781" w:type="dxa"/>
          </w:tcPr>
          <w:p w:rsidR="00DC7CA5" w:rsidRPr="00520C12" w:rsidRDefault="00DC7CA5" w:rsidP="00555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0C12">
              <w:rPr>
                <w:rFonts w:ascii="Times New Roman" w:hAnsi="Times New Roman" w:cs="Times New Roman"/>
                <w:sz w:val="28"/>
                <w:szCs w:val="28"/>
              </w:rPr>
              <w:t>Специальные и прогрессивные формы обслуживания.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6A8" w:rsidTr="00DC0F1F">
        <w:tc>
          <w:tcPr>
            <w:tcW w:w="672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781" w:type="dxa"/>
          </w:tcPr>
          <w:p w:rsidR="00DC7CA5" w:rsidRDefault="00DC7CA5" w:rsidP="00DC7C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7CA5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Индивидуальное обслуживание как самостоятельный вид профессиональной деятельности. Обслуживание групп клиентов. </w:t>
            </w:r>
          </w:p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3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B206A8" w:rsidRPr="00B206A8" w:rsidRDefault="00B206A8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781" w:type="dxa"/>
          </w:tcPr>
          <w:p w:rsidR="00DC7CA5" w:rsidRPr="00B372EA" w:rsidRDefault="00DC7CA5" w:rsidP="00F05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2EA">
              <w:rPr>
                <w:rFonts w:ascii="Times New Roman" w:hAnsi="Times New Roman" w:cs="Times New Roman"/>
                <w:sz w:val="28"/>
                <w:szCs w:val="28"/>
              </w:rPr>
              <w:t>Корпоративное обслуживание.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7CA5" w:rsidTr="00DC0F1F">
        <w:tc>
          <w:tcPr>
            <w:tcW w:w="672" w:type="dxa"/>
          </w:tcPr>
          <w:p w:rsidR="00DC7CA5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3781" w:type="dxa"/>
          </w:tcPr>
          <w:p w:rsidR="00DC7CA5" w:rsidRPr="00B372EA" w:rsidRDefault="00DC7CA5" w:rsidP="00F05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2EA">
              <w:rPr>
                <w:rFonts w:ascii="Times New Roman" w:hAnsi="Times New Roman" w:cs="Times New Roman"/>
                <w:sz w:val="28"/>
                <w:szCs w:val="28"/>
              </w:rPr>
              <w:t>Работа с VIP-клиентами.</w:t>
            </w:r>
          </w:p>
        </w:tc>
        <w:tc>
          <w:tcPr>
            <w:tcW w:w="3363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DC7CA5" w:rsidRPr="00B206A8" w:rsidRDefault="00DC7CA5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3F6" w:rsidTr="00DC0F1F">
        <w:tc>
          <w:tcPr>
            <w:tcW w:w="672" w:type="dxa"/>
          </w:tcPr>
          <w:p w:rsidR="00AF23F6" w:rsidRDefault="00AF23F6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3781" w:type="dxa"/>
          </w:tcPr>
          <w:p w:rsidR="00AF23F6" w:rsidRPr="00B372EA" w:rsidRDefault="00AF23F6" w:rsidP="00F05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24B5">
              <w:rPr>
                <w:rFonts w:ascii="Times New Roman" w:hAnsi="Times New Roman" w:cs="Times New Roman"/>
                <w:sz w:val="28"/>
                <w:szCs w:val="28"/>
              </w:rPr>
              <w:t>Правила предоставления услуг в сфере гостинично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9724B5">
              <w:rPr>
                <w:rFonts w:ascii="Times New Roman" w:hAnsi="Times New Roman" w:cs="Times New Roman"/>
                <w:sz w:val="28"/>
                <w:szCs w:val="28"/>
              </w:rPr>
              <w:t xml:space="preserve"> бизнеса.</w:t>
            </w:r>
          </w:p>
        </w:tc>
        <w:tc>
          <w:tcPr>
            <w:tcW w:w="3363" w:type="dxa"/>
          </w:tcPr>
          <w:p w:rsidR="00AF23F6" w:rsidRPr="00B206A8" w:rsidRDefault="00AF23F6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AF23F6" w:rsidRPr="00B206A8" w:rsidRDefault="00AF23F6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23F6" w:rsidTr="00DC0F1F">
        <w:tc>
          <w:tcPr>
            <w:tcW w:w="672" w:type="dxa"/>
          </w:tcPr>
          <w:p w:rsidR="00AF23F6" w:rsidRDefault="00AF23F6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781" w:type="dxa"/>
          </w:tcPr>
          <w:p w:rsidR="00AF23F6" w:rsidRPr="009724B5" w:rsidRDefault="00AF23F6" w:rsidP="00F05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1876">
              <w:rPr>
                <w:rFonts w:ascii="Times New Roman" w:hAnsi="Times New Roman" w:cs="Times New Roman"/>
                <w:sz w:val="28"/>
                <w:szCs w:val="28"/>
              </w:rPr>
              <w:t>Формы и методы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сфере сервиса</w:t>
            </w:r>
            <w:r w:rsidRPr="001C1876">
              <w:rPr>
                <w:rFonts w:ascii="Times New Roman" w:hAnsi="Times New Roman" w:cs="Times New Roman"/>
                <w:sz w:val="28"/>
                <w:szCs w:val="28"/>
              </w:rPr>
              <w:t>. Контрольные органы.</w:t>
            </w:r>
          </w:p>
        </w:tc>
        <w:tc>
          <w:tcPr>
            <w:tcW w:w="3363" w:type="dxa"/>
          </w:tcPr>
          <w:p w:rsidR="00AF23F6" w:rsidRPr="00B206A8" w:rsidRDefault="00AF23F6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AF23F6" w:rsidRPr="00B206A8" w:rsidRDefault="00AF23F6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6300" w:rsidTr="00DC0F1F">
        <w:tc>
          <w:tcPr>
            <w:tcW w:w="672" w:type="dxa"/>
          </w:tcPr>
          <w:p w:rsidR="00C56300" w:rsidRDefault="00C56300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3781" w:type="dxa"/>
          </w:tcPr>
          <w:p w:rsidR="00C56300" w:rsidRPr="001C1876" w:rsidRDefault="00C56300" w:rsidP="00F05C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мотивации клиентов.</w:t>
            </w:r>
            <w:bookmarkStart w:id="0" w:name="_GoBack"/>
            <w:bookmarkEnd w:id="0"/>
          </w:p>
        </w:tc>
        <w:tc>
          <w:tcPr>
            <w:tcW w:w="3363" w:type="dxa"/>
          </w:tcPr>
          <w:p w:rsidR="00C56300" w:rsidRPr="00B206A8" w:rsidRDefault="00C56300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</w:tcPr>
          <w:p w:rsidR="00C56300" w:rsidRPr="00B206A8" w:rsidRDefault="00C56300" w:rsidP="00B206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206A8" w:rsidRPr="00DC7CA5" w:rsidRDefault="00B206A8" w:rsidP="00DC7CA5">
      <w:pPr>
        <w:rPr>
          <w:rFonts w:ascii="Times New Roman" w:hAnsi="Times New Roman" w:cs="Times New Roman"/>
          <w:b/>
          <w:sz w:val="28"/>
          <w:szCs w:val="28"/>
        </w:rPr>
      </w:pPr>
    </w:p>
    <w:sectPr w:rsidR="00B206A8" w:rsidRPr="00DC7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CE"/>
    <w:rsid w:val="003A34D7"/>
    <w:rsid w:val="003E6340"/>
    <w:rsid w:val="00625FEA"/>
    <w:rsid w:val="00764F5D"/>
    <w:rsid w:val="00AF23F6"/>
    <w:rsid w:val="00B206A8"/>
    <w:rsid w:val="00C56300"/>
    <w:rsid w:val="00DB42CE"/>
    <w:rsid w:val="00DC0F1F"/>
    <w:rsid w:val="00DC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9</cp:revision>
  <dcterms:created xsi:type="dcterms:W3CDTF">2021-02-06T13:01:00Z</dcterms:created>
  <dcterms:modified xsi:type="dcterms:W3CDTF">2022-01-24T06:42:00Z</dcterms:modified>
</cp:coreProperties>
</file>